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969"/>
      </w:tblGrid>
      <w:tr w:rsidR="00B83DB7" w:rsidRPr="00095BFC" w:rsidTr="00FC170A">
        <w:trPr>
          <w:jc w:val="center"/>
        </w:trPr>
        <w:tc>
          <w:tcPr>
            <w:tcW w:w="3794" w:type="dxa"/>
          </w:tcPr>
          <w:p w:rsidR="00B83DB7" w:rsidRPr="00095BFC" w:rsidRDefault="00A26171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83DB7" w:rsidRPr="00095BFC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B83DB7" w:rsidRPr="00095BFC" w:rsidRDefault="00B83DB7">
            <w:pPr>
              <w:rPr>
                <w:rFonts w:ascii="Times New Roman" w:hAnsi="Times New Roman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83DB7" w:rsidRPr="00095BFC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«____» __________ 20__г.</w:t>
            </w:r>
          </w:p>
        </w:tc>
        <w:tc>
          <w:tcPr>
            <w:tcW w:w="2410" w:type="dxa"/>
          </w:tcPr>
          <w:p w:rsidR="00B83DB7" w:rsidRPr="00095BFC" w:rsidRDefault="00B83DB7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DB7" w:rsidRPr="00095BFC" w:rsidRDefault="00A26171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83DB7" w:rsidRPr="00095BFC" w:rsidRDefault="00FC170A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B83DB7" w:rsidRPr="00095BFC" w:rsidRDefault="00FC170A">
            <w:pPr>
              <w:rPr>
                <w:rFonts w:ascii="Times New Roman" w:hAnsi="Times New Roman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_________________ И.В. Дашкевич</w:t>
            </w:r>
          </w:p>
          <w:p w:rsidR="00B83DB7" w:rsidRPr="00095BFC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«____» __________ 20__г.</w:t>
            </w:r>
          </w:p>
        </w:tc>
      </w:tr>
    </w:tbl>
    <w:p w:rsidR="00B83DB7" w:rsidRPr="00095BFC" w:rsidRDefault="00B83DB7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0A" w:rsidRPr="00095BFC" w:rsidRDefault="007E0A77" w:rsidP="00FC1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BFC">
        <w:rPr>
          <w:rFonts w:ascii="Times New Roman" w:hAnsi="Times New Roman"/>
          <w:b/>
          <w:sz w:val="24"/>
          <w:szCs w:val="24"/>
        </w:rPr>
        <w:t>Задание</w:t>
      </w:r>
    </w:p>
    <w:p w:rsidR="00B83DB7" w:rsidRPr="00095BFC" w:rsidRDefault="00FC170A" w:rsidP="00FC1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BFC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7E0A77" w:rsidRPr="00095BFC" w:rsidRDefault="007E0A77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47"/>
      </w:tblGrid>
      <w:tr w:rsidR="007E0A77" w:rsidRPr="00095BFC" w:rsidTr="00C22DF2">
        <w:trPr>
          <w:jc w:val="center"/>
        </w:trPr>
        <w:tc>
          <w:tcPr>
            <w:tcW w:w="1668" w:type="dxa"/>
          </w:tcPr>
          <w:p w:rsidR="007E0A77" w:rsidRPr="00095BFC" w:rsidRDefault="00A26171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gramStart"/>
            <w:r w:rsidRPr="00095BFC">
              <w:rPr>
                <w:rFonts w:ascii="Times New Roman" w:hAnsi="Times New Roman"/>
                <w:sz w:val="24"/>
                <w:szCs w:val="24"/>
              </w:rPr>
              <w:t>у</w:t>
            </w:r>
            <w:r w:rsidR="007E0A77" w:rsidRPr="00095B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E0A77" w:rsidRPr="00095BFC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="007E0A77" w:rsidRPr="00095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:rsidR="007E0A77" w:rsidRPr="00095BFC" w:rsidRDefault="007E0A77" w:rsidP="00FC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095BFC" w:rsidTr="00C22DF2">
        <w:trPr>
          <w:jc w:val="center"/>
        </w:trPr>
        <w:tc>
          <w:tcPr>
            <w:tcW w:w="1668" w:type="dxa"/>
          </w:tcPr>
          <w:p w:rsidR="007E0A77" w:rsidRPr="00095BFC" w:rsidRDefault="007E0A77" w:rsidP="00B83D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7" w:type="dxa"/>
            <w:tcBorders>
              <w:top w:val="single" w:sz="4" w:space="0" w:color="auto"/>
            </w:tcBorders>
          </w:tcPr>
          <w:p w:rsidR="007E0A77" w:rsidRPr="00095BFC" w:rsidRDefault="007E0A77" w:rsidP="00FC1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FC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47"/>
      </w:tblGrid>
      <w:tr w:rsidR="007E0A77" w:rsidRPr="00095BFC" w:rsidTr="00C22DF2">
        <w:trPr>
          <w:jc w:val="center"/>
        </w:trPr>
        <w:tc>
          <w:tcPr>
            <w:tcW w:w="1668" w:type="dxa"/>
          </w:tcPr>
          <w:p w:rsidR="007E0A77" w:rsidRPr="00095BF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47"/>
      </w:tblGrid>
      <w:tr w:rsidR="007E0A77" w:rsidRPr="00095BFC" w:rsidTr="00C22DF2">
        <w:trPr>
          <w:jc w:val="center"/>
        </w:trPr>
        <w:tc>
          <w:tcPr>
            <w:tcW w:w="1668" w:type="dxa"/>
          </w:tcPr>
          <w:p w:rsidR="007E0A77" w:rsidRPr="00095BF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8575"/>
      </w:tblGrid>
      <w:tr w:rsidR="007E0A77" w:rsidRPr="00095BFC" w:rsidTr="00C22DF2">
        <w:trPr>
          <w:jc w:val="center"/>
        </w:trPr>
        <w:tc>
          <w:tcPr>
            <w:tcW w:w="1840" w:type="dxa"/>
          </w:tcPr>
          <w:p w:rsidR="007E0A77" w:rsidRPr="00095BF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07" w:type="dxa"/>
        <w:jc w:val="center"/>
        <w:tblInd w:w="-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16"/>
      </w:tblGrid>
      <w:tr w:rsidR="00C22DF2" w:rsidRPr="00095BFC" w:rsidTr="00C22DF2">
        <w:trPr>
          <w:jc w:val="center"/>
        </w:trPr>
        <w:tc>
          <w:tcPr>
            <w:tcW w:w="4891" w:type="dxa"/>
          </w:tcPr>
          <w:p w:rsidR="007E0A77" w:rsidRPr="00095BF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095BFC" w:rsidTr="00C22DF2">
        <w:trPr>
          <w:jc w:val="center"/>
        </w:trPr>
        <w:tc>
          <w:tcPr>
            <w:tcW w:w="10407" w:type="dxa"/>
            <w:gridSpan w:val="2"/>
            <w:tcBorders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095BFC" w:rsidTr="00C22DF2">
        <w:trPr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A77" w:rsidRPr="00095BF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C22DF2" w:rsidRPr="00095BFC" w:rsidTr="006B672A">
        <w:tc>
          <w:tcPr>
            <w:tcW w:w="2235" w:type="dxa"/>
          </w:tcPr>
          <w:p w:rsidR="00C22DF2" w:rsidRPr="00095BFC" w:rsidRDefault="006B672A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22DF2" w:rsidRPr="00095BFC" w:rsidRDefault="00C22DF2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095BFC" w:rsidRDefault="00FC170A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2A" w:rsidRPr="00095BFC" w:rsidRDefault="006B672A" w:rsidP="00084E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BFC">
        <w:rPr>
          <w:rFonts w:ascii="Times New Roman" w:hAnsi="Times New Roman"/>
          <w:i/>
          <w:sz w:val="24"/>
          <w:szCs w:val="24"/>
        </w:rPr>
        <w:t xml:space="preserve">Перечень технических решений, подлежащих разработке </w:t>
      </w:r>
      <w:r w:rsidR="001B5978" w:rsidRPr="00095BFC">
        <w:rPr>
          <w:rFonts w:ascii="Times New Roman" w:hAnsi="Times New Roman"/>
          <w:i/>
          <w:sz w:val="24"/>
          <w:szCs w:val="24"/>
        </w:rPr>
        <w:t>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</w:t>
      </w:r>
      <w:r w:rsidR="009A213C" w:rsidRPr="00095BFC">
        <w:rPr>
          <w:rFonts w:ascii="Times New Roman" w:hAnsi="Times New Roman"/>
          <w:i/>
          <w:sz w:val="24"/>
          <w:szCs w:val="24"/>
        </w:rPr>
        <w:t>. Изделие, входящее в ВКР и подлежащее изготовлению выпускником.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A213C" w:rsidRPr="00095BFC" w:rsidTr="009A213C">
        <w:tc>
          <w:tcPr>
            <w:tcW w:w="10421" w:type="dxa"/>
            <w:tcBorders>
              <w:bottom w:val="single" w:sz="4" w:space="0" w:color="auto"/>
            </w:tcBorders>
          </w:tcPr>
          <w:p w:rsidR="009A213C" w:rsidRPr="00095BF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C" w:rsidRPr="00095BFC" w:rsidTr="009A213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A213C" w:rsidRPr="00095BF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C" w:rsidRPr="00095BFC" w:rsidTr="009A213C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9A213C" w:rsidRPr="00095BF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72A" w:rsidRPr="00095BFC" w:rsidRDefault="006B672A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72A" w:rsidRPr="00095BFC" w:rsidRDefault="00084E04" w:rsidP="003C53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BFC">
        <w:rPr>
          <w:rFonts w:ascii="Times New Roman" w:hAnsi="Times New Roman"/>
          <w:i/>
          <w:sz w:val="24"/>
          <w:szCs w:val="24"/>
        </w:rPr>
        <w:t>Законченная ВКР должна состоять из: пояснительной записки, графической части, чертежей, диаграмм, схем и т.д.</w:t>
      </w:r>
    </w:p>
    <w:p w:rsidR="00084E04" w:rsidRPr="00095BFC" w:rsidRDefault="00084E04" w:rsidP="003C53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BFC">
        <w:rPr>
          <w:rFonts w:ascii="Times New Roman" w:hAnsi="Times New Roman"/>
          <w:i/>
          <w:sz w:val="24"/>
          <w:szCs w:val="24"/>
        </w:rPr>
        <w:t xml:space="preserve">Графическая часть проекта выполняется в зависимости от специальности и темы. Все чертежи выполняются в системе </w:t>
      </w:r>
      <w:r w:rsidRPr="00095BFC">
        <w:rPr>
          <w:rFonts w:ascii="Times New Roman" w:hAnsi="Times New Roman"/>
          <w:i/>
          <w:sz w:val="24"/>
          <w:szCs w:val="24"/>
          <w:lang w:val="en-US"/>
        </w:rPr>
        <w:t>AUTO</w:t>
      </w:r>
      <w:r w:rsidRPr="00095BFC">
        <w:rPr>
          <w:rFonts w:ascii="Times New Roman" w:hAnsi="Times New Roman"/>
          <w:i/>
          <w:sz w:val="24"/>
          <w:szCs w:val="24"/>
        </w:rPr>
        <w:t xml:space="preserve"> </w:t>
      </w:r>
      <w:r w:rsidRPr="00095BFC">
        <w:rPr>
          <w:rFonts w:ascii="Times New Roman" w:hAnsi="Times New Roman"/>
          <w:i/>
          <w:sz w:val="24"/>
          <w:szCs w:val="24"/>
          <w:lang w:val="en-US"/>
        </w:rPr>
        <w:t>CAD</w:t>
      </w:r>
      <w:r w:rsidRPr="00095BFC">
        <w:rPr>
          <w:rFonts w:ascii="Times New Roman" w:hAnsi="Times New Roman"/>
          <w:i/>
          <w:sz w:val="24"/>
          <w:szCs w:val="24"/>
        </w:rPr>
        <w:t xml:space="preserve"> и записываются на диск. По формату, условным обозначениям, цифрам, масштабам чертежи должны соответствовать требованиям ГОСТов.</w:t>
      </w:r>
    </w:p>
    <w:p w:rsidR="00084E04" w:rsidRPr="00095BFC" w:rsidRDefault="00084E04" w:rsidP="00A26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Содержание графической работы: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084E04" w:rsidRPr="00095BFC" w:rsidTr="00084E04">
        <w:tc>
          <w:tcPr>
            <w:tcW w:w="959" w:type="dxa"/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Лист 1.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959" w:type="dxa"/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Лист 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959" w:type="dxa"/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Лист 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959" w:type="dxa"/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Лист 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E04" w:rsidRPr="00095BFC" w:rsidRDefault="00084E04" w:rsidP="003C53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95BFC">
        <w:rPr>
          <w:rFonts w:ascii="Times New Roman" w:hAnsi="Times New Roman"/>
          <w:i/>
          <w:sz w:val="24"/>
          <w:szCs w:val="24"/>
        </w:rPr>
        <w:t>Пояснительная записка должна быть набрана на компьютере на одной стороне листа.</w:t>
      </w:r>
    </w:p>
    <w:p w:rsidR="00084E04" w:rsidRPr="00095BFC" w:rsidRDefault="00084E04" w:rsidP="003C53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BFC">
        <w:rPr>
          <w:rFonts w:ascii="Times New Roman" w:hAnsi="Times New Roman"/>
          <w:i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печатном тексте 40-50 страниц, шрифт 16 курсив.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785"/>
        <w:gridCol w:w="8221"/>
      </w:tblGrid>
      <w:tr w:rsidR="00084E04" w:rsidRPr="00095BFC" w:rsidTr="00084E04">
        <w:tc>
          <w:tcPr>
            <w:tcW w:w="1450" w:type="dxa"/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6" w:type="dxa"/>
            <w:gridSpan w:val="2"/>
            <w:tcBorders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1450" w:type="dxa"/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1450" w:type="dxa"/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1450" w:type="dxa"/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2235" w:type="dxa"/>
            <w:gridSpan w:val="2"/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Список источников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095BFC" w:rsidTr="00084E04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84E04" w:rsidRPr="00095BF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E04" w:rsidRPr="00095BFC" w:rsidRDefault="00084E04" w:rsidP="003C535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BFC">
        <w:rPr>
          <w:rFonts w:ascii="Times New Roman" w:hAnsi="Times New Roman"/>
          <w:i/>
          <w:sz w:val="24"/>
          <w:szCs w:val="24"/>
        </w:rPr>
        <w:t>Примерный баланс времени при выполнении выпускникам ВКР (указать распределение времени по этапам выполнения в днях):</w:t>
      </w:r>
    </w:p>
    <w:p w:rsidR="00641AEB" w:rsidRPr="00095BFC" w:rsidRDefault="00641AEB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Введение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060"/>
      </w:tblGrid>
      <w:tr w:rsidR="00641AEB" w:rsidRPr="00095BFC" w:rsidTr="00641AEB">
        <w:tc>
          <w:tcPr>
            <w:tcW w:w="396" w:type="dxa"/>
          </w:tcPr>
          <w:p w:rsidR="00641AEB" w:rsidRPr="00095BF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095BF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EB" w:rsidRPr="00095BFC" w:rsidTr="00641AEB">
        <w:tc>
          <w:tcPr>
            <w:tcW w:w="396" w:type="dxa"/>
          </w:tcPr>
          <w:p w:rsidR="00641AEB" w:rsidRPr="00095BF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095BF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095BFC" w:rsidRDefault="003C535F" w:rsidP="00641AEB">
      <w:pPr>
        <w:spacing w:after="0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lastRenderedPageBreak/>
        <w:t>Заключение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060"/>
      </w:tblGrid>
      <w:tr w:rsidR="00641AEB" w:rsidRPr="00095BFC" w:rsidTr="003C535F">
        <w:tc>
          <w:tcPr>
            <w:tcW w:w="396" w:type="dxa"/>
          </w:tcPr>
          <w:p w:rsidR="00641AEB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095BF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095BFC" w:rsidRDefault="003C535F" w:rsidP="003C5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 xml:space="preserve">Наименование предприятия, на котором проходит </w:t>
      </w:r>
      <w:r w:rsidR="00095BFC">
        <w:rPr>
          <w:rFonts w:ascii="Times New Roman" w:hAnsi="Times New Roman"/>
          <w:sz w:val="24"/>
          <w:szCs w:val="24"/>
        </w:rPr>
        <w:t>производственную практику (</w:t>
      </w:r>
      <w:r w:rsidRPr="00095BFC">
        <w:rPr>
          <w:rFonts w:ascii="Times New Roman" w:hAnsi="Times New Roman"/>
          <w:sz w:val="24"/>
          <w:szCs w:val="24"/>
        </w:rPr>
        <w:t>преддипломную</w:t>
      </w:r>
      <w:r w:rsidR="00095BFC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535F" w:rsidRPr="00095BFC" w:rsidTr="003C535F">
        <w:tc>
          <w:tcPr>
            <w:tcW w:w="10456" w:type="dxa"/>
            <w:tcBorders>
              <w:bottom w:val="single" w:sz="4" w:space="0" w:color="auto"/>
            </w:tcBorders>
          </w:tcPr>
          <w:p w:rsidR="003C535F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095BFC" w:rsidTr="003C535F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C535F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095BFC" w:rsidRDefault="00641AEB" w:rsidP="00641AEB">
      <w:pPr>
        <w:spacing w:after="0"/>
        <w:rPr>
          <w:rFonts w:ascii="Times New Roman" w:hAnsi="Times New Roman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84"/>
        <w:gridCol w:w="3827"/>
      </w:tblGrid>
      <w:tr w:rsidR="003C535F" w:rsidRPr="00095BFC" w:rsidTr="003C535F">
        <w:tc>
          <w:tcPr>
            <w:tcW w:w="2235" w:type="dxa"/>
          </w:tcPr>
          <w:p w:rsidR="003C535F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C535F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535F" w:rsidRPr="00095BFC" w:rsidRDefault="003C535F" w:rsidP="00641A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535F" w:rsidRPr="00095BF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095BFC" w:rsidTr="003C535F">
        <w:tc>
          <w:tcPr>
            <w:tcW w:w="2235" w:type="dxa"/>
          </w:tcPr>
          <w:p w:rsidR="003C535F" w:rsidRPr="00095BFC" w:rsidRDefault="003C535F" w:rsidP="00641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C535F" w:rsidRPr="00095BFC" w:rsidRDefault="003C535F" w:rsidP="003C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FC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3C535F" w:rsidRPr="00095BFC" w:rsidRDefault="003C535F" w:rsidP="003C535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535F" w:rsidRPr="00095BFC" w:rsidRDefault="003C535F" w:rsidP="003C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F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:rsidR="00641AEB" w:rsidRPr="00095BFC" w:rsidRDefault="00641AEB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Дата выдачи ВКР «____» _______________ 20___г.</w:t>
      </w: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Срок окончания ВКР «____» _______________ 20 ___г.</w:t>
      </w: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3C535F" w:rsidRPr="00095BFC" w:rsidTr="003C535F">
        <w:tc>
          <w:tcPr>
            <w:tcW w:w="6204" w:type="dxa"/>
          </w:tcPr>
          <w:p w:rsidR="003C535F" w:rsidRPr="00095BF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095BF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095BFC">
              <w:rPr>
                <w:rFonts w:ascii="Times New Roman" w:hAnsi="Times New Roman"/>
                <w:sz w:val="24"/>
                <w:szCs w:val="24"/>
              </w:rPr>
              <w:t>смотрено на заседании предметно-</w:t>
            </w:r>
            <w:r w:rsidRPr="00095BFC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252" w:type="dxa"/>
          </w:tcPr>
          <w:p w:rsidR="003C535F" w:rsidRPr="00095BF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095BFC" w:rsidTr="003C535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C535F" w:rsidRPr="00095BF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095BFC" w:rsidTr="003C535F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3C535F" w:rsidRPr="00095BFC" w:rsidRDefault="003C535F" w:rsidP="003C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BFC">
              <w:rPr>
                <w:rFonts w:ascii="Times New Roman" w:hAnsi="Times New Roman"/>
                <w:sz w:val="20"/>
                <w:szCs w:val="20"/>
              </w:rPr>
              <w:t>(наименование ПЦК)</w:t>
            </w:r>
          </w:p>
        </w:tc>
      </w:tr>
    </w:tbl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«____» _____________ 20 ___ г.</w:t>
      </w: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Протокол № __________</w:t>
      </w: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Руководитель ВКР ______________________________</w:t>
      </w: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095BF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BFC">
        <w:rPr>
          <w:rFonts w:ascii="Times New Roman" w:hAnsi="Times New Roman"/>
          <w:sz w:val="24"/>
          <w:szCs w:val="24"/>
        </w:rPr>
        <w:t>Председатель ПЦК ______________________________</w:t>
      </w:r>
    </w:p>
    <w:sectPr w:rsidR="003C535F" w:rsidRPr="00095BFC" w:rsidSect="00B83D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6"/>
    <w:rsid w:val="00084E04"/>
    <w:rsid w:val="00095BFC"/>
    <w:rsid w:val="001B5978"/>
    <w:rsid w:val="001D0909"/>
    <w:rsid w:val="00255140"/>
    <w:rsid w:val="003C535F"/>
    <w:rsid w:val="004B0191"/>
    <w:rsid w:val="006301C6"/>
    <w:rsid w:val="00641AEB"/>
    <w:rsid w:val="006B672A"/>
    <w:rsid w:val="006F7D93"/>
    <w:rsid w:val="007E0A77"/>
    <w:rsid w:val="008A7F52"/>
    <w:rsid w:val="009A213C"/>
    <w:rsid w:val="009E542D"/>
    <w:rsid w:val="00A26171"/>
    <w:rsid w:val="00B83DB7"/>
    <w:rsid w:val="00C22DF2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DB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D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DB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D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Данилина Ольга Викторовна</cp:lastModifiedBy>
  <cp:revision>15</cp:revision>
  <cp:lastPrinted>2016-03-24T10:23:00Z</cp:lastPrinted>
  <dcterms:created xsi:type="dcterms:W3CDTF">2016-03-24T08:10:00Z</dcterms:created>
  <dcterms:modified xsi:type="dcterms:W3CDTF">2016-09-20T09:36:00Z</dcterms:modified>
</cp:coreProperties>
</file>